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25" w:rsidRPr="00B34CCA" w:rsidRDefault="00B51F09" w:rsidP="00B51F09">
      <w:pPr>
        <w:jc w:val="center"/>
        <w:rPr>
          <w:b/>
          <w:sz w:val="22"/>
          <w:szCs w:val="22"/>
        </w:rPr>
      </w:pPr>
      <w:r w:rsidRPr="00B34CCA">
        <w:rPr>
          <w:b/>
          <w:sz w:val="22"/>
          <w:szCs w:val="22"/>
        </w:rPr>
        <w:t xml:space="preserve">RESOLUÇÃO </w:t>
      </w:r>
      <w:r w:rsidR="00496E41">
        <w:rPr>
          <w:b/>
          <w:sz w:val="22"/>
          <w:szCs w:val="22"/>
        </w:rPr>
        <w:t>CMS Nº. 003</w:t>
      </w:r>
      <w:r w:rsidRPr="00B34CCA">
        <w:rPr>
          <w:b/>
          <w:sz w:val="22"/>
          <w:szCs w:val="22"/>
        </w:rPr>
        <w:t>/2022</w:t>
      </w:r>
    </w:p>
    <w:p w:rsidR="00496E41" w:rsidRPr="00496E41" w:rsidRDefault="00496E41" w:rsidP="00496E41">
      <w:pPr>
        <w:spacing w:line="360" w:lineRule="auto"/>
        <w:ind w:left="3969"/>
        <w:jc w:val="both"/>
      </w:pPr>
    </w:p>
    <w:p w:rsidR="00496E41" w:rsidRPr="00496E41" w:rsidRDefault="00496E41" w:rsidP="00496E41">
      <w:pPr>
        <w:spacing w:line="360" w:lineRule="auto"/>
        <w:jc w:val="both"/>
      </w:pPr>
      <w:r w:rsidRPr="00496E41">
        <w:rPr>
          <w:b/>
        </w:rPr>
        <w:t>O PLENÁRIO DO CONSELHO MUNICIPAL DE SAÚDE DO MUNI</w:t>
      </w:r>
      <w:bookmarkStart w:id="0" w:name="_GoBack"/>
      <w:bookmarkEnd w:id="0"/>
      <w:r w:rsidRPr="00496E41">
        <w:rPr>
          <w:b/>
        </w:rPr>
        <w:t>CÍPIO DE JACIARA - MT</w:t>
      </w:r>
      <w:r w:rsidRPr="00496E41">
        <w:t>, usando de suas competências regimentais e atribuições conferidas em lei.</w:t>
      </w:r>
    </w:p>
    <w:p w:rsidR="00496E41" w:rsidRPr="00496E41" w:rsidRDefault="00496E41" w:rsidP="00496E41">
      <w:pPr>
        <w:spacing w:line="360" w:lineRule="auto"/>
        <w:jc w:val="both"/>
        <w:rPr>
          <w:b/>
        </w:rPr>
      </w:pPr>
      <w:r w:rsidRPr="00496E41">
        <w:rPr>
          <w:b/>
        </w:rPr>
        <w:t xml:space="preserve">CONSIDERANDO: </w:t>
      </w:r>
      <w:r w:rsidRPr="00496E41">
        <w:t>A Lei 8080 de 19 de setembro de 1990, lei orgânica da saúde que estabelece os princípios do SUS e as atribuições dos entes da federação, estabelece o planejamento ascendente;</w:t>
      </w:r>
    </w:p>
    <w:p w:rsidR="00496E41" w:rsidRPr="00496E41" w:rsidRDefault="00496E41" w:rsidP="00496E41">
      <w:pPr>
        <w:spacing w:line="360" w:lineRule="auto"/>
        <w:jc w:val="both"/>
      </w:pPr>
      <w:r w:rsidRPr="00496E41">
        <w:rPr>
          <w:b/>
        </w:rPr>
        <w:t>CONSIDERANDO:</w:t>
      </w:r>
      <w:r w:rsidRPr="00496E41">
        <w:t xml:space="preserve"> O Decreto 7.508 28/06/2011, que regulamenta a Lei 8.080, de 19 de setembro de 1990, para dispor sobre a organização do Sistema Único de Saúde – SUS, o planejamento da saúde, a assistência </w:t>
      </w:r>
      <w:proofErr w:type="spellStart"/>
      <w:r w:rsidRPr="00496E41">
        <w:t>a</w:t>
      </w:r>
      <w:proofErr w:type="spellEnd"/>
      <w:r w:rsidRPr="00496E41">
        <w:t xml:space="preserve"> saúde e a articulação </w:t>
      </w:r>
      <w:proofErr w:type="spellStart"/>
      <w:r w:rsidRPr="00496E41">
        <w:t>interfederativa</w:t>
      </w:r>
      <w:proofErr w:type="spellEnd"/>
      <w:r w:rsidRPr="00496E41">
        <w:t>, e da outras providencias;</w:t>
      </w:r>
    </w:p>
    <w:p w:rsidR="00496E41" w:rsidRPr="00496E41" w:rsidRDefault="00496E41" w:rsidP="00496E41">
      <w:pPr>
        <w:spacing w:line="360" w:lineRule="auto"/>
        <w:jc w:val="both"/>
      </w:pPr>
      <w:r w:rsidRPr="00496E41">
        <w:rPr>
          <w:b/>
        </w:rPr>
        <w:t>CONSIDERANDO:</w:t>
      </w:r>
      <w:r w:rsidRPr="00496E41">
        <w:t xml:space="preserve"> A Lei Complementar 141 de 13 de janeiro de 2012, que regulamenta o § 3 do Art. 198 da Constituição Federal para dispor sobre valores mínimos a serem aplicados anualmente pela União, Estados, Distrito Federal e Municípios em ações e serviços públicos de saúde; estabelece os critérios de rateio dos recursos de transferências para a saúde e as normas de fiscalização, avaliação e controle das despesas com saúde nas 03 (três) esferas de Governo;</w:t>
      </w:r>
    </w:p>
    <w:p w:rsidR="00496E41" w:rsidRPr="00496E41" w:rsidRDefault="00496E41" w:rsidP="00496E41">
      <w:pPr>
        <w:spacing w:line="360" w:lineRule="auto"/>
        <w:jc w:val="both"/>
        <w:rPr>
          <w:b/>
        </w:rPr>
      </w:pPr>
      <w:r w:rsidRPr="00496E41">
        <w:rPr>
          <w:b/>
        </w:rPr>
        <w:t xml:space="preserve">CONSIDERANDO: </w:t>
      </w:r>
      <w:r w:rsidRPr="00496E41">
        <w:t>O Título IV, Capítulo I, da Portaria de Consolidação nº1, de 28 de setembro de 2017 (que substitui a Portaria nº 2.135, de setembro de 2013), que estabelece diretrizes para o planejamento do SUS, define como instrumentos do planejamento em saúde o Plano Municipal de Saúde (PMS), a Programação Anual da Saúde (PAS), o Relatório Anual de Gestão (RAG) e o Relatório Detalhado do Quadrimestre Anterior (RDQA) e orienta os pressupostos para o planejamento;</w:t>
      </w:r>
    </w:p>
    <w:p w:rsidR="00496E41" w:rsidRPr="00496E41" w:rsidRDefault="00496E41" w:rsidP="00496E41">
      <w:pPr>
        <w:spacing w:line="360" w:lineRule="auto"/>
        <w:jc w:val="both"/>
      </w:pPr>
      <w:r w:rsidRPr="00496E41">
        <w:rPr>
          <w:b/>
        </w:rPr>
        <w:t>CONSIDERANDO:</w:t>
      </w:r>
      <w:r w:rsidRPr="00496E41">
        <w:t xml:space="preserve"> A necessidade de monitoramento e avaliação do processo de planejamento, das ações implementadas e dos resultados alcançados, de modo a fortalecer o Sistema de Planejamento e a contribuir para a transparência do processo de gestão do SUS; </w:t>
      </w:r>
    </w:p>
    <w:p w:rsidR="00496E41" w:rsidRPr="00496E41" w:rsidRDefault="00496E41" w:rsidP="00496E41">
      <w:pPr>
        <w:spacing w:line="360" w:lineRule="auto"/>
        <w:jc w:val="both"/>
      </w:pPr>
      <w:r w:rsidRPr="00496E41">
        <w:rPr>
          <w:b/>
        </w:rPr>
        <w:t>CONSIDERANDO:</w:t>
      </w:r>
      <w:r w:rsidRPr="00496E41">
        <w:t xml:space="preserve"> Que a Programação Anual de Saúde 2022 está equivalente com as diretrizes do Plano Municipal de Saúde de 2022 a 2025.</w:t>
      </w:r>
    </w:p>
    <w:p w:rsidR="00496E41" w:rsidRPr="00496E41" w:rsidRDefault="00496E41" w:rsidP="00496E41">
      <w:pPr>
        <w:spacing w:line="360" w:lineRule="auto"/>
        <w:jc w:val="both"/>
        <w:rPr>
          <w:b/>
        </w:rPr>
      </w:pPr>
      <w:r w:rsidRPr="00496E41">
        <w:rPr>
          <w:b/>
        </w:rPr>
        <w:t xml:space="preserve">RESOLVE: </w:t>
      </w:r>
    </w:p>
    <w:p w:rsidR="00496E41" w:rsidRDefault="00496E41" w:rsidP="00496E41">
      <w:pPr>
        <w:spacing w:line="360" w:lineRule="auto"/>
        <w:jc w:val="both"/>
      </w:pPr>
      <w:r w:rsidRPr="00496E41">
        <w:rPr>
          <w:b/>
        </w:rPr>
        <w:t>Art. 1°</w:t>
      </w:r>
      <w:r w:rsidRPr="00496E41">
        <w:t xml:space="preserve"> Deliberar e Aprovar </w:t>
      </w:r>
      <w:r>
        <w:t xml:space="preserve">a Plano </w:t>
      </w:r>
      <w:r w:rsidR="005C4291">
        <w:t xml:space="preserve">Municipal </w:t>
      </w:r>
      <w:r w:rsidR="005C4291" w:rsidRPr="00496E41">
        <w:t>de</w:t>
      </w:r>
      <w:r w:rsidRPr="00496E41">
        <w:t xml:space="preserve"> Saúde 2022</w:t>
      </w:r>
      <w:r>
        <w:t>-2025</w:t>
      </w:r>
      <w:r w:rsidRPr="00496E41">
        <w:t xml:space="preserve"> do município de Jaciara-MT. </w:t>
      </w:r>
    </w:p>
    <w:p w:rsidR="00496E41" w:rsidRPr="00496E41" w:rsidRDefault="00496E41" w:rsidP="00496E41">
      <w:pPr>
        <w:spacing w:line="360" w:lineRule="auto"/>
        <w:jc w:val="both"/>
      </w:pPr>
      <w:r w:rsidRPr="00496E41">
        <w:rPr>
          <w:b/>
        </w:rPr>
        <w:t>Art.</w:t>
      </w:r>
      <w:r>
        <w:rPr>
          <w:b/>
        </w:rPr>
        <w:t xml:space="preserve"> 2</w:t>
      </w:r>
      <w:r w:rsidRPr="00496E41">
        <w:rPr>
          <w:b/>
        </w:rPr>
        <w:t>°</w:t>
      </w:r>
      <w:r>
        <w:rPr>
          <w:b/>
        </w:rPr>
        <w:t xml:space="preserve"> </w:t>
      </w:r>
      <w:r w:rsidRPr="00496E41">
        <w:t>Deliberar e Aprovar a Programação Anual de Saúde 2022 do município de Jaciara-MT</w:t>
      </w:r>
      <w:r>
        <w:t>.</w:t>
      </w:r>
    </w:p>
    <w:p w:rsidR="00496E41" w:rsidRPr="00496E41" w:rsidRDefault="00496E41" w:rsidP="00496E41">
      <w:pPr>
        <w:spacing w:line="360" w:lineRule="auto"/>
        <w:jc w:val="both"/>
      </w:pPr>
      <w:r>
        <w:rPr>
          <w:b/>
        </w:rPr>
        <w:t>Art. 3</w:t>
      </w:r>
      <w:r w:rsidRPr="00496E41">
        <w:rPr>
          <w:b/>
        </w:rPr>
        <w:t>°</w:t>
      </w:r>
      <w:r w:rsidRPr="00496E41">
        <w:t xml:space="preserve"> Esta Resolução entrar em vigor na data de sua publicação.</w:t>
      </w:r>
    </w:p>
    <w:p w:rsidR="00496E41" w:rsidRPr="00496E41" w:rsidRDefault="00496E41" w:rsidP="00496E41">
      <w:pPr>
        <w:spacing w:line="360" w:lineRule="auto"/>
        <w:jc w:val="both"/>
      </w:pPr>
    </w:p>
    <w:p w:rsidR="00496E41" w:rsidRPr="00496E41" w:rsidRDefault="00496E41" w:rsidP="00496E41">
      <w:pPr>
        <w:spacing w:line="360" w:lineRule="auto"/>
        <w:jc w:val="both"/>
      </w:pPr>
      <w:r w:rsidRPr="00496E41">
        <w:t>Registrada, Publicada, CUMPRA-SE.</w:t>
      </w:r>
    </w:p>
    <w:p w:rsidR="00496E41" w:rsidRPr="00496E41" w:rsidRDefault="00496E41" w:rsidP="00496E41">
      <w:r>
        <w:tab/>
      </w:r>
      <w:r>
        <w:tab/>
      </w:r>
      <w:r>
        <w:tab/>
      </w:r>
      <w:r>
        <w:tab/>
      </w:r>
    </w:p>
    <w:p w:rsidR="00B34CCA" w:rsidRDefault="00496E41" w:rsidP="00B34CCA">
      <w:pPr>
        <w:jc w:val="center"/>
      </w:pPr>
      <w:r>
        <w:tab/>
      </w:r>
      <w:r>
        <w:tab/>
      </w:r>
      <w:r>
        <w:tab/>
        <w:t xml:space="preserve">   </w:t>
      </w:r>
      <w:r>
        <w:tab/>
        <w:t xml:space="preserve">                                                                               </w:t>
      </w:r>
      <w:r w:rsidR="00E13CA8">
        <w:t>Jaciara, 06</w:t>
      </w:r>
      <w:r>
        <w:t xml:space="preserve"> de Abril de 2022.</w:t>
      </w:r>
    </w:p>
    <w:p w:rsidR="00496E41" w:rsidRDefault="00496E41" w:rsidP="00B34CCA">
      <w:pPr>
        <w:jc w:val="center"/>
      </w:pPr>
    </w:p>
    <w:p w:rsidR="00496E41" w:rsidRDefault="00496E41" w:rsidP="00B34CCA">
      <w:pPr>
        <w:jc w:val="center"/>
      </w:pPr>
    </w:p>
    <w:p w:rsidR="00496E41" w:rsidRPr="00496E41" w:rsidRDefault="00496E41" w:rsidP="00B34CCA">
      <w:pPr>
        <w:jc w:val="center"/>
      </w:pPr>
    </w:p>
    <w:p w:rsidR="00B34CCA" w:rsidRPr="00496E41" w:rsidRDefault="00B34CCA" w:rsidP="00B34CCA">
      <w:pPr>
        <w:jc w:val="center"/>
      </w:pPr>
      <w:r w:rsidRPr="00496E41">
        <w:t>EURÍPEDES RODRIGUES BORGES</w:t>
      </w:r>
    </w:p>
    <w:p w:rsidR="00B34CCA" w:rsidRPr="005C4291" w:rsidRDefault="00B34CCA" w:rsidP="00B34CCA">
      <w:pPr>
        <w:jc w:val="center"/>
        <w:rPr>
          <w:b/>
        </w:rPr>
      </w:pPr>
      <w:r w:rsidRPr="005C4291">
        <w:rPr>
          <w:b/>
        </w:rPr>
        <w:t xml:space="preserve">Presidente do Conselho Municipal de Saúde de Jaciara </w:t>
      </w:r>
    </w:p>
    <w:p w:rsidR="00B34CCA" w:rsidRDefault="00B34CCA" w:rsidP="00017BFF">
      <w:pPr>
        <w:jc w:val="both"/>
        <w:rPr>
          <w:szCs w:val="24"/>
        </w:rPr>
      </w:pPr>
    </w:p>
    <w:p w:rsidR="00017BFF" w:rsidRDefault="00017BFF" w:rsidP="00312C7E">
      <w:pPr>
        <w:jc w:val="both"/>
        <w:rPr>
          <w:b/>
          <w:szCs w:val="24"/>
        </w:rPr>
      </w:pPr>
    </w:p>
    <w:p w:rsidR="00312C7E" w:rsidRDefault="00312C7E" w:rsidP="005839DC">
      <w:pPr>
        <w:jc w:val="both"/>
        <w:rPr>
          <w:szCs w:val="24"/>
        </w:rPr>
      </w:pPr>
    </w:p>
    <w:p w:rsidR="002C5C52" w:rsidRPr="00B51F09" w:rsidRDefault="002C5C52" w:rsidP="00B51F09">
      <w:pPr>
        <w:rPr>
          <w:szCs w:val="24"/>
        </w:rPr>
      </w:pPr>
    </w:p>
    <w:sectPr w:rsidR="002C5C52" w:rsidRPr="00B51F09" w:rsidSect="00A9444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4DB" w:rsidRDefault="006704DB" w:rsidP="00EA0A96">
      <w:r>
        <w:separator/>
      </w:r>
    </w:p>
  </w:endnote>
  <w:endnote w:type="continuationSeparator" w:id="0">
    <w:p w:rsidR="006704DB" w:rsidRDefault="006704DB" w:rsidP="00EA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FD" w:rsidRDefault="00DE03FD" w:rsidP="005A07F1">
    <w:pPr>
      <w:pStyle w:val="Rodap"/>
      <w:rPr>
        <w:color w:val="404040" w:themeColor="text1" w:themeTint="BF"/>
        <w:sz w:val="24"/>
        <w:szCs w:val="24"/>
      </w:rPr>
    </w:pPr>
  </w:p>
  <w:p w:rsidR="00EA0A96" w:rsidRPr="00BF4168" w:rsidRDefault="005A07F1" w:rsidP="005A07F1">
    <w:pPr>
      <w:pStyle w:val="Rodap"/>
      <w:rPr>
        <w:color w:val="404040" w:themeColor="text1" w:themeTint="BF"/>
        <w:sz w:val="24"/>
        <w:szCs w:val="24"/>
      </w:rPr>
    </w:pPr>
    <w:r>
      <w:rPr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-93980</wp:posOffset>
          </wp:positionV>
          <wp:extent cx="990600" cy="744220"/>
          <wp:effectExtent l="19050" t="0" r="0" b="0"/>
          <wp:wrapSquare wrapText="bothSides"/>
          <wp:docPr id="2" name="Imagem 1" descr="Resultado de imagem para logo sus com car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sus com carin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670B" w:rsidRPr="00BF4168">
      <w:rPr>
        <w:color w:val="404040" w:themeColor="text1" w:themeTint="BF"/>
        <w:sz w:val="24"/>
        <w:szCs w:val="24"/>
      </w:rPr>
      <w:t xml:space="preserve">Praça Melvin </w:t>
    </w:r>
    <w:proofErr w:type="spellStart"/>
    <w:r w:rsidR="00B6670B" w:rsidRPr="00BF4168">
      <w:rPr>
        <w:color w:val="404040" w:themeColor="text1" w:themeTint="BF"/>
        <w:sz w:val="24"/>
        <w:szCs w:val="24"/>
      </w:rPr>
      <w:t>Jhones</w:t>
    </w:r>
    <w:proofErr w:type="spellEnd"/>
    <w:r w:rsidR="00B6670B" w:rsidRPr="00BF4168">
      <w:rPr>
        <w:color w:val="404040" w:themeColor="text1" w:themeTint="BF"/>
        <w:sz w:val="24"/>
        <w:szCs w:val="24"/>
      </w:rPr>
      <w:t xml:space="preserve">, </w:t>
    </w:r>
    <w:r w:rsidR="00C75053">
      <w:rPr>
        <w:color w:val="404040" w:themeColor="text1" w:themeTint="BF"/>
        <w:sz w:val="24"/>
        <w:szCs w:val="24"/>
      </w:rPr>
      <w:t xml:space="preserve">S/N - </w:t>
    </w:r>
    <w:r w:rsidR="00B6670B" w:rsidRPr="00BF4168">
      <w:rPr>
        <w:color w:val="404040" w:themeColor="text1" w:themeTint="BF"/>
        <w:sz w:val="24"/>
        <w:szCs w:val="24"/>
      </w:rPr>
      <w:t>Centro– CEP 78.820-000</w:t>
    </w:r>
    <w:r w:rsidR="00BF4168" w:rsidRPr="00BF4168">
      <w:rPr>
        <w:color w:val="404040" w:themeColor="text1" w:themeTint="BF"/>
        <w:sz w:val="24"/>
        <w:szCs w:val="24"/>
      </w:rPr>
      <w:t>, Jaciara-MT</w:t>
    </w:r>
  </w:p>
  <w:p w:rsidR="00BF4168" w:rsidRPr="00BF4168" w:rsidRDefault="00C75053" w:rsidP="005A07F1">
    <w:pPr>
      <w:pStyle w:val="Rodap"/>
      <w:rPr>
        <w:color w:val="404040" w:themeColor="text1" w:themeTint="BF"/>
        <w:sz w:val="24"/>
        <w:szCs w:val="24"/>
      </w:rPr>
    </w:pPr>
    <w:r>
      <w:rPr>
        <w:color w:val="404040" w:themeColor="text1" w:themeTint="BF"/>
        <w:sz w:val="24"/>
        <w:szCs w:val="24"/>
      </w:rPr>
      <w:t>(66) 3461-</w:t>
    </w:r>
    <w:r w:rsidR="00BF4168" w:rsidRPr="00BF4168">
      <w:rPr>
        <w:color w:val="404040" w:themeColor="text1" w:themeTint="BF"/>
        <w:sz w:val="24"/>
        <w:szCs w:val="24"/>
      </w:rPr>
      <w:t>1055</w:t>
    </w:r>
  </w:p>
  <w:p w:rsidR="00B6670B" w:rsidRPr="00BF4168" w:rsidRDefault="00B6670B" w:rsidP="005A07F1">
    <w:pPr>
      <w:pStyle w:val="Rodap"/>
      <w:rPr>
        <w:color w:val="404040" w:themeColor="text1" w:themeTint="BF"/>
        <w:sz w:val="24"/>
        <w:szCs w:val="24"/>
      </w:rPr>
    </w:pPr>
    <w:r w:rsidRPr="00BF4168">
      <w:rPr>
        <w:color w:val="404040" w:themeColor="text1" w:themeTint="BF"/>
        <w:sz w:val="24"/>
        <w:szCs w:val="24"/>
      </w:rPr>
      <w:t>cmsjaciara@gmail.com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4DB" w:rsidRDefault="006704DB" w:rsidP="00EA0A96">
      <w:r>
        <w:separator/>
      </w:r>
    </w:p>
  </w:footnote>
  <w:footnote w:type="continuationSeparator" w:id="0">
    <w:p w:rsidR="006704DB" w:rsidRDefault="006704DB" w:rsidP="00EA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96" w:rsidRDefault="005C42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05579" o:spid="_x0000_s2057" type="#_x0000_t75" style="position:absolute;margin-left:0;margin-top:0;width:425pt;height:423.6pt;z-index:-251657216;mso-position-horizontal:center;mso-position-horizontal-relative:margin;mso-position-vertical:center;mso-position-vertical-relative:margin" o:allowincell="f">
          <v:imagedata r:id="rId1" o:title="conselh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F" w:rsidRPr="00961303" w:rsidRDefault="00961303" w:rsidP="00373E5B">
    <w:pPr>
      <w:pStyle w:val="Cabealho"/>
      <w:jc w:val="center"/>
      <w:rPr>
        <w:b/>
        <w:sz w:val="28"/>
        <w:szCs w:val="28"/>
      </w:rPr>
    </w:pPr>
    <w:r w:rsidRPr="00961303">
      <w:rPr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-179553</wp:posOffset>
          </wp:positionV>
          <wp:extent cx="1144067" cy="1141172"/>
          <wp:effectExtent l="19050" t="0" r="0" b="0"/>
          <wp:wrapNone/>
          <wp:docPr id="5" name="Imagem 1" descr="Diretoria | PREVJ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toria | PREVJA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067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6C9B" w:rsidRPr="00961303"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-179070</wp:posOffset>
          </wp:positionV>
          <wp:extent cx="848360" cy="1031240"/>
          <wp:effectExtent l="19050" t="0" r="8890" b="0"/>
          <wp:wrapSquare wrapText="bothSides"/>
          <wp:docPr id="1" name="Imagem 1" descr="C:\Users\usauario\Desktop\Conselho\logo co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auario\Desktop\Conselho\logo con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3E5B" w:rsidRPr="00961303">
      <w:rPr>
        <w:b/>
        <w:sz w:val="28"/>
        <w:szCs w:val="28"/>
      </w:rPr>
      <w:t>ESTADO DE MATO GROSSO</w:t>
    </w:r>
  </w:p>
  <w:p w:rsidR="00373E5B" w:rsidRPr="00961303" w:rsidRDefault="00373E5B" w:rsidP="00373E5B">
    <w:pPr>
      <w:pStyle w:val="Cabealho"/>
      <w:jc w:val="center"/>
      <w:rPr>
        <w:b/>
        <w:sz w:val="28"/>
        <w:szCs w:val="28"/>
      </w:rPr>
    </w:pPr>
    <w:r w:rsidRPr="00961303">
      <w:rPr>
        <w:b/>
        <w:sz w:val="28"/>
        <w:szCs w:val="28"/>
      </w:rPr>
      <w:t>GOVERNO MUNICIPAL DE JACIARA</w:t>
    </w:r>
  </w:p>
  <w:p w:rsidR="00373E5B" w:rsidRPr="00961303" w:rsidRDefault="00373E5B" w:rsidP="00373E5B">
    <w:pPr>
      <w:pStyle w:val="Cabealho"/>
      <w:jc w:val="center"/>
      <w:rPr>
        <w:b/>
        <w:sz w:val="28"/>
        <w:szCs w:val="28"/>
      </w:rPr>
    </w:pPr>
    <w:r w:rsidRPr="00961303">
      <w:rPr>
        <w:b/>
        <w:sz w:val="28"/>
        <w:szCs w:val="28"/>
      </w:rPr>
      <w:t>SECRETARIA MUNCIPAL DE SAÚDE</w:t>
    </w:r>
  </w:p>
  <w:p w:rsidR="00373E5B" w:rsidRPr="00961303" w:rsidRDefault="00373E5B" w:rsidP="00373E5B">
    <w:pPr>
      <w:pStyle w:val="Cabealho"/>
      <w:jc w:val="center"/>
      <w:rPr>
        <w:b/>
        <w:sz w:val="28"/>
        <w:szCs w:val="28"/>
      </w:rPr>
    </w:pPr>
    <w:r w:rsidRPr="00961303">
      <w:rPr>
        <w:b/>
        <w:sz w:val="28"/>
        <w:szCs w:val="28"/>
      </w:rPr>
      <w:t>CONSELHO MUNICIPAL DE SAÚDE</w:t>
    </w:r>
  </w:p>
  <w:p w:rsidR="00EA0A96" w:rsidRDefault="005C42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05580" o:spid="_x0000_s2058" type="#_x0000_t75" style="position:absolute;margin-left:0;margin-top:0;width:425pt;height:423.6pt;z-index:-251656192;mso-position-horizontal:center;mso-position-horizontal-relative:margin;mso-position-vertical:center;mso-position-vertical-relative:margin" o:allowincell="f">
          <v:imagedata r:id="rId3" o:title="conselh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96" w:rsidRDefault="005C42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05578" o:spid="_x0000_s2056" type="#_x0000_t75" style="position:absolute;margin-left:0;margin-top:0;width:425pt;height:423.6pt;z-index:-251658240;mso-position-horizontal:center;mso-position-horizontal-relative:margin;mso-position-vertical:center;mso-position-vertical-relative:margin" o:allowincell="f">
          <v:imagedata r:id="rId1" o:title="conselh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1055"/>
    <w:multiLevelType w:val="hybridMultilevel"/>
    <w:tmpl w:val="0932026C"/>
    <w:lvl w:ilvl="0" w:tplc="04F6C3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8705C"/>
    <w:multiLevelType w:val="hybridMultilevel"/>
    <w:tmpl w:val="B0F8D02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A1C75FA"/>
    <w:multiLevelType w:val="hybridMultilevel"/>
    <w:tmpl w:val="9FB69D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550A1"/>
    <w:multiLevelType w:val="hybridMultilevel"/>
    <w:tmpl w:val="E9FCF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D1"/>
    <w:rsid w:val="000005F0"/>
    <w:rsid w:val="000066B3"/>
    <w:rsid w:val="00017BFF"/>
    <w:rsid w:val="00023F9D"/>
    <w:rsid w:val="0003401D"/>
    <w:rsid w:val="000366EA"/>
    <w:rsid w:val="00037E36"/>
    <w:rsid w:val="00043FF4"/>
    <w:rsid w:val="00046174"/>
    <w:rsid w:val="00057CE1"/>
    <w:rsid w:val="0006138D"/>
    <w:rsid w:val="000631BB"/>
    <w:rsid w:val="00064D4E"/>
    <w:rsid w:val="000805AB"/>
    <w:rsid w:val="000828B5"/>
    <w:rsid w:val="00085CCF"/>
    <w:rsid w:val="00093B21"/>
    <w:rsid w:val="000A3BB1"/>
    <w:rsid w:val="000B3B31"/>
    <w:rsid w:val="000C47C8"/>
    <w:rsid w:val="000E0D8D"/>
    <w:rsid w:val="000E3847"/>
    <w:rsid w:val="000F1714"/>
    <w:rsid w:val="000F7890"/>
    <w:rsid w:val="00110B23"/>
    <w:rsid w:val="0011426E"/>
    <w:rsid w:val="0011672A"/>
    <w:rsid w:val="00140CD9"/>
    <w:rsid w:val="00162CB0"/>
    <w:rsid w:val="001663A9"/>
    <w:rsid w:val="00176A34"/>
    <w:rsid w:val="00184A6F"/>
    <w:rsid w:val="00191823"/>
    <w:rsid w:val="001A0FA4"/>
    <w:rsid w:val="001A12C8"/>
    <w:rsid w:val="001A3B6D"/>
    <w:rsid w:val="001B2040"/>
    <w:rsid w:val="001C052A"/>
    <w:rsid w:val="001C739B"/>
    <w:rsid w:val="001D0FE2"/>
    <w:rsid w:val="001D7146"/>
    <w:rsid w:val="001E086E"/>
    <w:rsid w:val="001E3C1F"/>
    <w:rsid w:val="001E4204"/>
    <w:rsid w:val="001F0368"/>
    <w:rsid w:val="0022122A"/>
    <w:rsid w:val="00225D3F"/>
    <w:rsid w:val="00232D56"/>
    <w:rsid w:val="0024676C"/>
    <w:rsid w:val="00250DF9"/>
    <w:rsid w:val="00256398"/>
    <w:rsid w:val="00257941"/>
    <w:rsid w:val="00262B7A"/>
    <w:rsid w:val="00270BB2"/>
    <w:rsid w:val="00274D42"/>
    <w:rsid w:val="002753FE"/>
    <w:rsid w:val="002A7C7B"/>
    <w:rsid w:val="002C5C52"/>
    <w:rsid w:val="002D20A9"/>
    <w:rsid w:val="002D5510"/>
    <w:rsid w:val="002D7181"/>
    <w:rsid w:val="0030354A"/>
    <w:rsid w:val="00312C7E"/>
    <w:rsid w:val="003164BA"/>
    <w:rsid w:val="003271FD"/>
    <w:rsid w:val="0033348A"/>
    <w:rsid w:val="003678D7"/>
    <w:rsid w:val="00373E5B"/>
    <w:rsid w:val="0039289B"/>
    <w:rsid w:val="0039423B"/>
    <w:rsid w:val="003B6DB4"/>
    <w:rsid w:val="003E350A"/>
    <w:rsid w:val="003F3AF8"/>
    <w:rsid w:val="00422520"/>
    <w:rsid w:val="00422BF8"/>
    <w:rsid w:val="00427650"/>
    <w:rsid w:val="00431F25"/>
    <w:rsid w:val="0043674C"/>
    <w:rsid w:val="00446C9B"/>
    <w:rsid w:val="00453330"/>
    <w:rsid w:val="00487994"/>
    <w:rsid w:val="00492210"/>
    <w:rsid w:val="00496E41"/>
    <w:rsid w:val="004A48D4"/>
    <w:rsid w:val="004B0011"/>
    <w:rsid w:val="004B0BBD"/>
    <w:rsid w:val="004B12A8"/>
    <w:rsid w:val="004E5E66"/>
    <w:rsid w:val="00511568"/>
    <w:rsid w:val="00521280"/>
    <w:rsid w:val="005247EB"/>
    <w:rsid w:val="00525EBF"/>
    <w:rsid w:val="00534DCB"/>
    <w:rsid w:val="0053689D"/>
    <w:rsid w:val="00541994"/>
    <w:rsid w:val="005839DC"/>
    <w:rsid w:val="00583F4C"/>
    <w:rsid w:val="0058697B"/>
    <w:rsid w:val="005A05EC"/>
    <w:rsid w:val="005A07F1"/>
    <w:rsid w:val="005A7B44"/>
    <w:rsid w:val="005B2907"/>
    <w:rsid w:val="005B2E74"/>
    <w:rsid w:val="005C40BB"/>
    <w:rsid w:val="005C4291"/>
    <w:rsid w:val="005E7E01"/>
    <w:rsid w:val="005F18ED"/>
    <w:rsid w:val="005F5336"/>
    <w:rsid w:val="005F6D73"/>
    <w:rsid w:val="005F73CD"/>
    <w:rsid w:val="00612A69"/>
    <w:rsid w:val="006173F7"/>
    <w:rsid w:val="00626A8D"/>
    <w:rsid w:val="006276F1"/>
    <w:rsid w:val="00651251"/>
    <w:rsid w:val="006704DB"/>
    <w:rsid w:val="00672717"/>
    <w:rsid w:val="00672C6F"/>
    <w:rsid w:val="006920BE"/>
    <w:rsid w:val="006922C4"/>
    <w:rsid w:val="00694ED2"/>
    <w:rsid w:val="006A47F1"/>
    <w:rsid w:val="006A4DBB"/>
    <w:rsid w:val="006C0D1F"/>
    <w:rsid w:val="006C1827"/>
    <w:rsid w:val="006C23A3"/>
    <w:rsid w:val="006D7A48"/>
    <w:rsid w:val="006D7CD8"/>
    <w:rsid w:val="006F5DD9"/>
    <w:rsid w:val="007045AC"/>
    <w:rsid w:val="007117C3"/>
    <w:rsid w:val="007122EE"/>
    <w:rsid w:val="007157F9"/>
    <w:rsid w:val="00721C42"/>
    <w:rsid w:val="00745000"/>
    <w:rsid w:val="00772578"/>
    <w:rsid w:val="00773A56"/>
    <w:rsid w:val="00774A39"/>
    <w:rsid w:val="0078166A"/>
    <w:rsid w:val="00781AD8"/>
    <w:rsid w:val="007945EF"/>
    <w:rsid w:val="007A0943"/>
    <w:rsid w:val="007A6025"/>
    <w:rsid w:val="007B7D05"/>
    <w:rsid w:val="007C337D"/>
    <w:rsid w:val="007D7C6A"/>
    <w:rsid w:val="007E29E3"/>
    <w:rsid w:val="007E5DE2"/>
    <w:rsid w:val="007F709C"/>
    <w:rsid w:val="00800271"/>
    <w:rsid w:val="00811C87"/>
    <w:rsid w:val="00821FFD"/>
    <w:rsid w:val="008277C9"/>
    <w:rsid w:val="00840E69"/>
    <w:rsid w:val="0084335F"/>
    <w:rsid w:val="00864E57"/>
    <w:rsid w:val="00877EFB"/>
    <w:rsid w:val="00886492"/>
    <w:rsid w:val="00896F46"/>
    <w:rsid w:val="008A05F3"/>
    <w:rsid w:val="008B1946"/>
    <w:rsid w:val="008B1F57"/>
    <w:rsid w:val="008C06F8"/>
    <w:rsid w:val="008C7B6B"/>
    <w:rsid w:val="008D61D1"/>
    <w:rsid w:val="008F0251"/>
    <w:rsid w:val="008F5F1E"/>
    <w:rsid w:val="00916F70"/>
    <w:rsid w:val="0092199E"/>
    <w:rsid w:val="00941CE3"/>
    <w:rsid w:val="00941DD2"/>
    <w:rsid w:val="00950F1E"/>
    <w:rsid w:val="00951D78"/>
    <w:rsid w:val="00961303"/>
    <w:rsid w:val="009B100A"/>
    <w:rsid w:val="009B2E9C"/>
    <w:rsid w:val="009B563E"/>
    <w:rsid w:val="009B69B0"/>
    <w:rsid w:val="009D2370"/>
    <w:rsid w:val="009F4458"/>
    <w:rsid w:val="009F5049"/>
    <w:rsid w:val="00A111C7"/>
    <w:rsid w:val="00A14E11"/>
    <w:rsid w:val="00A173FA"/>
    <w:rsid w:val="00A20B45"/>
    <w:rsid w:val="00A23DF7"/>
    <w:rsid w:val="00A30EF4"/>
    <w:rsid w:val="00A36FAA"/>
    <w:rsid w:val="00A415D1"/>
    <w:rsid w:val="00A55484"/>
    <w:rsid w:val="00A60D2F"/>
    <w:rsid w:val="00A60DF6"/>
    <w:rsid w:val="00A6418C"/>
    <w:rsid w:val="00A64A58"/>
    <w:rsid w:val="00A67A7F"/>
    <w:rsid w:val="00A83231"/>
    <w:rsid w:val="00A9444C"/>
    <w:rsid w:val="00A97C10"/>
    <w:rsid w:val="00AB0502"/>
    <w:rsid w:val="00AB519D"/>
    <w:rsid w:val="00AB6565"/>
    <w:rsid w:val="00AD4588"/>
    <w:rsid w:val="00AE5C24"/>
    <w:rsid w:val="00AF1452"/>
    <w:rsid w:val="00AF2634"/>
    <w:rsid w:val="00B02177"/>
    <w:rsid w:val="00B06319"/>
    <w:rsid w:val="00B119CB"/>
    <w:rsid w:val="00B11B63"/>
    <w:rsid w:val="00B17CF6"/>
    <w:rsid w:val="00B34CCA"/>
    <w:rsid w:val="00B44A22"/>
    <w:rsid w:val="00B51F09"/>
    <w:rsid w:val="00B52173"/>
    <w:rsid w:val="00B60BC8"/>
    <w:rsid w:val="00B620AC"/>
    <w:rsid w:val="00B6670B"/>
    <w:rsid w:val="00B847E8"/>
    <w:rsid w:val="00BB356D"/>
    <w:rsid w:val="00BC03FD"/>
    <w:rsid w:val="00BD2412"/>
    <w:rsid w:val="00BF2E3D"/>
    <w:rsid w:val="00BF4168"/>
    <w:rsid w:val="00C00780"/>
    <w:rsid w:val="00C03F9C"/>
    <w:rsid w:val="00C17533"/>
    <w:rsid w:val="00C24A60"/>
    <w:rsid w:val="00C31130"/>
    <w:rsid w:val="00C4384C"/>
    <w:rsid w:val="00C507D8"/>
    <w:rsid w:val="00C618C8"/>
    <w:rsid w:val="00C719C8"/>
    <w:rsid w:val="00C71C9E"/>
    <w:rsid w:val="00C75053"/>
    <w:rsid w:val="00C94855"/>
    <w:rsid w:val="00CA4B8A"/>
    <w:rsid w:val="00CA6CC2"/>
    <w:rsid w:val="00CB0BA5"/>
    <w:rsid w:val="00CF2D84"/>
    <w:rsid w:val="00D027BD"/>
    <w:rsid w:val="00D27692"/>
    <w:rsid w:val="00D31FC8"/>
    <w:rsid w:val="00D33A71"/>
    <w:rsid w:val="00D340CE"/>
    <w:rsid w:val="00D35104"/>
    <w:rsid w:val="00D37560"/>
    <w:rsid w:val="00D4647B"/>
    <w:rsid w:val="00D5109A"/>
    <w:rsid w:val="00D51897"/>
    <w:rsid w:val="00D63EDE"/>
    <w:rsid w:val="00D66743"/>
    <w:rsid w:val="00D72452"/>
    <w:rsid w:val="00D775D6"/>
    <w:rsid w:val="00D95434"/>
    <w:rsid w:val="00D95F52"/>
    <w:rsid w:val="00DE03FD"/>
    <w:rsid w:val="00DF386A"/>
    <w:rsid w:val="00E04996"/>
    <w:rsid w:val="00E1186E"/>
    <w:rsid w:val="00E12915"/>
    <w:rsid w:val="00E131CF"/>
    <w:rsid w:val="00E13CA8"/>
    <w:rsid w:val="00E160B8"/>
    <w:rsid w:val="00E200CF"/>
    <w:rsid w:val="00E21E4A"/>
    <w:rsid w:val="00E34EE5"/>
    <w:rsid w:val="00E41984"/>
    <w:rsid w:val="00E47564"/>
    <w:rsid w:val="00E86E75"/>
    <w:rsid w:val="00E969E6"/>
    <w:rsid w:val="00EA016F"/>
    <w:rsid w:val="00EA0A96"/>
    <w:rsid w:val="00EA1C5F"/>
    <w:rsid w:val="00EC4B23"/>
    <w:rsid w:val="00EE67A5"/>
    <w:rsid w:val="00EF1A86"/>
    <w:rsid w:val="00EF5505"/>
    <w:rsid w:val="00F10204"/>
    <w:rsid w:val="00F107DA"/>
    <w:rsid w:val="00F31598"/>
    <w:rsid w:val="00F323AE"/>
    <w:rsid w:val="00F55D10"/>
    <w:rsid w:val="00F60619"/>
    <w:rsid w:val="00F845BA"/>
    <w:rsid w:val="00FC4409"/>
    <w:rsid w:val="00FD1E90"/>
    <w:rsid w:val="00FD4237"/>
    <w:rsid w:val="00FE00F1"/>
    <w:rsid w:val="00FE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70E85D47-CB73-41CE-BBCB-1AB6BEA1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102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rsid w:val="005247EB"/>
    <w:pPr>
      <w:keepNext/>
      <w:jc w:val="center"/>
      <w:outlineLvl w:val="4"/>
    </w:pPr>
    <w:rPr>
      <w:rFonts w:ascii="Tahoma" w:hAnsi="Tahoma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5D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0A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A96"/>
  </w:style>
  <w:style w:type="paragraph" w:styleId="Rodap">
    <w:name w:val="footer"/>
    <w:basedOn w:val="Normal"/>
    <w:link w:val="RodapChar"/>
    <w:uiPriority w:val="99"/>
    <w:unhideWhenUsed/>
    <w:rsid w:val="00EA0A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A96"/>
  </w:style>
  <w:style w:type="character" w:customStyle="1" w:styleId="Ttulo5Char">
    <w:name w:val="Título 5 Char"/>
    <w:basedOn w:val="Fontepargpadro"/>
    <w:link w:val="Ttulo5"/>
    <w:rsid w:val="005247EB"/>
    <w:rPr>
      <w:rFonts w:ascii="Tahoma" w:eastAsia="Times New Roman" w:hAnsi="Tahoma" w:cs="Times New Roman"/>
      <w:sz w:val="30"/>
      <w:szCs w:val="20"/>
      <w:lang w:eastAsia="pt-BR"/>
    </w:rPr>
  </w:style>
  <w:style w:type="paragraph" w:styleId="Corpodetexto2">
    <w:name w:val="Body Text 2"/>
    <w:basedOn w:val="Normal"/>
    <w:link w:val="Corpodetexto2Char"/>
    <w:rsid w:val="005247EB"/>
    <w:pPr>
      <w:jc w:val="both"/>
    </w:pPr>
    <w:rPr>
      <w:rFonts w:ascii="Century Gothic" w:hAnsi="Century Gothic"/>
      <w:sz w:val="29"/>
    </w:rPr>
  </w:style>
  <w:style w:type="character" w:customStyle="1" w:styleId="Corpodetexto2Char">
    <w:name w:val="Corpo de texto 2 Char"/>
    <w:basedOn w:val="Fontepargpadro"/>
    <w:link w:val="Corpodetexto2"/>
    <w:rsid w:val="005247EB"/>
    <w:rPr>
      <w:rFonts w:ascii="Century Gothic" w:eastAsia="Times New Roman" w:hAnsi="Century Gothic" w:cs="Times New Roman"/>
      <w:sz w:val="29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5505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F102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157F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157F9"/>
    <w:rPr>
      <w:b/>
      <w:bCs/>
    </w:rPr>
  </w:style>
  <w:style w:type="paragraph" w:customStyle="1" w:styleId="xmsonormal">
    <w:name w:val="x_msonormal"/>
    <w:basedOn w:val="Normal"/>
    <w:rsid w:val="007157F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2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F4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50E8-2CD8-4B42-A64D-E99FDD17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Conta da Microsoft</cp:lastModifiedBy>
  <cp:revision>3</cp:revision>
  <cp:lastPrinted>2022-04-06T12:06:00Z</cp:lastPrinted>
  <dcterms:created xsi:type="dcterms:W3CDTF">2022-04-06T11:59:00Z</dcterms:created>
  <dcterms:modified xsi:type="dcterms:W3CDTF">2022-04-06T12:06:00Z</dcterms:modified>
</cp:coreProperties>
</file>