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FA2" w:rsidRPr="00C820B6" w:rsidRDefault="00370FA2" w:rsidP="00370FA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820B6">
        <w:rPr>
          <w:rFonts w:ascii="Arial" w:hAnsi="Arial" w:cs="Arial"/>
          <w:b/>
          <w:sz w:val="28"/>
          <w:szCs w:val="28"/>
        </w:rPr>
        <w:t xml:space="preserve">Secretaria Municipal de Saúde de Jaciara </w:t>
      </w:r>
    </w:p>
    <w:p w:rsidR="00370FA2" w:rsidRPr="00C820B6" w:rsidRDefault="00370FA2" w:rsidP="00370FA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820B6">
        <w:rPr>
          <w:rFonts w:ascii="Arial" w:hAnsi="Arial" w:cs="Arial"/>
          <w:b/>
          <w:sz w:val="28"/>
          <w:szCs w:val="28"/>
        </w:rPr>
        <w:t>Coordenadoria de Vigilância Sanitária</w:t>
      </w:r>
    </w:p>
    <w:p w:rsidR="00370FA2" w:rsidRPr="00C820B6" w:rsidRDefault="00370FA2" w:rsidP="00370FA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820B6">
        <w:rPr>
          <w:rFonts w:ascii="Arial" w:hAnsi="Arial" w:cs="Arial"/>
          <w:b/>
          <w:sz w:val="28"/>
          <w:szCs w:val="28"/>
        </w:rPr>
        <w:t xml:space="preserve"> Edital de Notificação</w:t>
      </w:r>
    </w:p>
    <w:p w:rsidR="00370FA2" w:rsidRPr="00C820B6" w:rsidRDefault="00370FA2" w:rsidP="00370FA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70FA2" w:rsidRPr="00C820B6" w:rsidRDefault="00370FA2" w:rsidP="00370F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70FA2" w:rsidRPr="00C820B6" w:rsidRDefault="00370FA2" w:rsidP="00370F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70FA2" w:rsidRPr="00C820B6" w:rsidRDefault="00370FA2" w:rsidP="00370F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70FA2" w:rsidRPr="00C820B6" w:rsidRDefault="00370FA2" w:rsidP="00370FA2">
      <w:pPr>
        <w:jc w:val="both"/>
        <w:rPr>
          <w:rFonts w:ascii="Arial" w:hAnsi="Arial" w:cs="Arial"/>
          <w:sz w:val="24"/>
          <w:szCs w:val="24"/>
        </w:rPr>
      </w:pPr>
      <w:r w:rsidRPr="00C820B6">
        <w:rPr>
          <w:rFonts w:ascii="Arial" w:hAnsi="Arial" w:cs="Arial"/>
          <w:sz w:val="24"/>
          <w:szCs w:val="24"/>
        </w:rPr>
        <w:t>Pelo presente, fica notificado o Sr.</w:t>
      </w:r>
      <w:r w:rsidRPr="00C820B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GUILHERME PEREIRA MARTINS</w:t>
      </w:r>
      <w:r w:rsidRPr="00C820B6">
        <w:rPr>
          <w:rFonts w:ascii="Arial" w:hAnsi="Arial" w:cs="Arial"/>
          <w:b/>
          <w:sz w:val="24"/>
          <w:szCs w:val="24"/>
        </w:rPr>
        <w:t xml:space="preserve"> </w:t>
      </w:r>
      <w:r w:rsidRPr="00C820B6">
        <w:rPr>
          <w:rFonts w:ascii="Arial" w:hAnsi="Arial" w:cs="Arial"/>
          <w:sz w:val="24"/>
          <w:szCs w:val="24"/>
        </w:rPr>
        <w:t xml:space="preserve">de que na data de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02</w:t>
      </w:r>
      <w:r w:rsidRPr="00C820B6">
        <w:rPr>
          <w:rFonts w:ascii="Arial" w:hAnsi="Arial" w:cs="Arial"/>
          <w:sz w:val="24"/>
          <w:szCs w:val="24"/>
        </w:rPr>
        <w:t>/2019 foi lavr</w:t>
      </w:r>
      <w:r>
        <w:rPr>
          <w:rFonts w:ascii="Arial" w:hAnsi="Arial" w:cs="Arial"/>
          <w:sz w:val="24"/>
          <w:szCs w:val="24"/>
        </w:rPr>
        <w:t>ado contra si o Auto de Notificação</w:t>
      </w:r>
      <w:r w:rsidRPr="00C820B6">
        <w:rPr>
          <w:rFonts w:ascii="Arial" w:hAnsi="Arial" w:cs="Arial"/>
          <w:sz w:val="24"/>
          <w:szCs w:val="24"/>
        </w:rPr>
        <w:t xml:space="preserve"> nº 0068</w:t>
      </w:r>
      <w:r>
        <w:rPr>
          <w:rFonts w:ascii="Arial" w:hAnsi="Arial" w:cs="Arial"/>
          <w:sz w:val="24"/>
          <w:szCs w:val="24"/>
        </w:rPr>
        <w:t>90</w:t>
      </w:r>
      <w:r w:rsidRPr="00C820B6">
        <w:rPr>
          <w:rFonts w:ascii="Arial" w:hAnsi="Arial" w:cs="Arial"/>
          <w:sz w:val="24"/>
          <w:szCs w:val="24"/>
        </w:rPr>
        <w:t xml:space="preserve"> em face da seguinte irregularidade </w:t>
      </w:r>
      <w:r w:rsidRPr="00C820B6">
        <w:rPr>
          <w:rFonts w:ascii="Arial" w:hAnsi="Arial" w:cs="Arial"/>
          <w:b/>
          <w:sz w:val="24"/>
          <w:szCs w:val="24"/>
        </w:rPr>
        <w:t xml:space="preserve">TERRENO localizado no Vale Formoso, </w:t>
      </w:r>
      <w:proofErr w:type="spellStart"/>
      <w:r w:rsidRPr="00C820B6">
        <w:rPr>
          <w:rFonts w:ascii="Arial" w:hAnsi="Arial" w:cs="Arial"/>
          <w:b/>
          <w:sz w:val="24"/>
          <w:szCs w:val="24"/>
        </w:rPr>
        <w:t>Qd</w:t>
      </w:r>
      <w:proofErr w:type="spellEnd"/>
      <w:r w:rsidRPr="00C820B6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6</w:t>
      </w:r>
      <w:r w:rsidRPr="00C820B6">
        <w:rPr>
          <w:rFonts w:ascii="Arial" w:hAnsi="Arial" w:cs="Arial"/>
          <w:b/>
          <w:sz w:val="24"/>
          <w:szCs w:val="24"/>
        </w:rPr>
        <w:t xml:space="preserve"> Lote 0</w:t>
      </w:r>
      <w:r>
        <w:rPr>
          <w:rFonts w:ascii="Arial" w:hAnsi="Arial" w:cs="Arial"/>
          <w:b/>
          <w:sz w:val="24"/>
          <w:szCs w:val="24"/>
        </w:rPr>
        <w:t>2</w:t>
      </w:r>
      <w:r w:rsidRPr="00C820B6">
        <w:rPr>
          <w:rFonts w:ascii="Arial" w:hAnsi="Arial" w:cs="Arial"/>
          <w:sz w:val="24"/>
          <w:szCs w:val="24"/>
        </w:rPr>
        <w:t xml:space="preserve">. “O proprietário de terreno edificado ou não deverá vedá-lo e </w:t>
      </w:r>
      <w:r w:rsidRPr="00C820B6">
        <w:rPr>
          <w:rFonts w:ascii="Arial" w:hAnsi="Arial" w:cs="Arial"/>
          <w:sz w:val="24"/>
          <w:szCs w:val="24"/>
        </w:rPr>
        <w:t>mantê-lo</w:t>
      </w:r>
      <w:r w:rsidRPr="00C820B6">
        <w:rPr>
          <w:rFonts w:ascii="Arial" w:hAnsi="Arial" w:cs="Arial"/>
          <w:sz w:val="24"/>
          <w:szCs w:val="24"/>
        </w:rPr>
        <w:t xml:space="preserve"> limpo e drenado sob pena de multa”. Infringindo o dispositivo legal artigo </w:t>
      </w:r>
      <w:r>
        <w:rPr>
          <w:rFonts w:ascii="Arial" w:hAnsi="Arial" w:cs="Arial"/>
          <w:sz w:val="24"/>
          <w:szCs w:val="24"/>
        </w:rPr>
        <w:t>3º</w:t>
      </w:r>
      <w:r w:rsidRPr="00C820B6">
        <w:rPr>
          <w:rFonts w:ascii="Arial" w:hAnsi="Arial" w:cs="Arial"/>
          <w:sz w:val="24"/>
          <w:szCs w:val="24"/>
        </w:rPr>
        <w:t xml:space="preserve"> da lei municipal 1577/2014, fixando o prazo legal de 15 (quinze) dias para </w:t>
      </w:r>
      <w:r>
        <w:rPr>
          <w:rFonts w:ascii="Arial" w:hAnsi="Arial" w:cs="Arial"/>
          <w:sz w:val="24"/>
          <w:szCs w:val="24"/>
        </w:rPr>
        <w:t>realizar a limpeza a partir</w:t>
      </w:r>
      <w:r w:rsidRPr="00C820B6">
        <w:rPr>
          <w:rFonts w:ascii="Arial" w:hAnsi="Arial" w:cs="Arial"/>
          <w:sz w:val="24"/>
          <w:szCs w:val="24"/>
        </w:rPr>
        <w:t xml:space="preserve"> da data desta publicação.</w:t>
      </w:r>
    </w:p>
    <w:p w:rsidR="00370FA2" w:rsidRPr="00C820B6" w:rsidRDefault="00370FA2" w:rsidP="00370FA2">
      <w:pPr>
        <w:rPr>
          <w:rFonts w:ascii="Arial" w:hAnsi="Arial" w:cs="Arial"/>
        </w:rPr>
      </w:pPr>
    </w:p>
    <w:p w:rsidR="00370FA2" w:rsidRDefault="00370FA2" w:rsidP="00370FA2"/>
    <w:p w:rsidR="000E7648" w:rsidRDefault="00370FA2">
      <w:pPr>
        <w:rPr>
          <w:rFonts w:ascii="Arial" w:hAnsi="Arial" w:cs="Arial"/>
          <w:sz w:val="24"/>
          <w:szCs w:val="24"/>
        </w:rPr>
      </w:pPr>
      <w:r w:rsidRPr="00370FA2">
        <w:rPr>
          <w:rFonts w:ascii="Arial" w:hAnsi="Arial" w:cs="Arial"/>
          <w:sz w:val="24"/>
          <w:szCs w:val="24"/>
        </w:rPr>
        <w:t>Fiscais</w:t>
      </w:r>
      <w:r>
        <w:rPr>
          <w:rFonts w:ascii="Arial" w:hAnsi="Arial" w:cs="Arial"/>
          <w:sz w:val="24"/>
          <w:szCs w:val="24"/>
        </w:rPr>
        <w:t xml:space="preserve"> Sanitários:</w:t>
      </w:r>
    </w:p>
    <w:p w:rsidR="00370FA2" w:rsidRDefault="00370F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Ana Paola </w:t>
      </w:r>
      <w:proofErr w:type="spellStart"/>
      <w:r>
        <w:rPr>
          <w:rFonts w:ascii="Arial" w:hAnsi="Arial" w:cs="Arial"/>
          <w:sz w:val="24"/>
          <w:szCs w:val="24"/>
        </w:rPr>
        <w:t>Baseggio</w:t>
      </w:r>
      <w:proofErr w:type="spellEnd"/>
    </w:p>
    <w:p w:rsidR="00370FA2" w:rsidRDefault="00370F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Andréia da Cruz</w:t>
      </w:r>
    </w:p>
    <w:p w:rsidR="00370FA2" w:rsidRDefault="00370F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Camila Celuppi</w:t>
      </w:r>
      <w:bookmarkStart w:id="0" w:name="_GoBack"/>
      <w:bookmarkEnd w:id="0"/>
    </w:p>
    <w:p w:rsidR="00370FA2" w:rsidRPr="00370FA2" w:rsidRDefault="00370FA2">
      <w:pPr>
        <w:rPr>
          <w:rFonts w:ascii="Arial" w:hAnsi="Arial" w:cs="Arial"/>
          <w:sz w:val="24"/>
          <w:szCs w:val="24"/>
        </w:rPr>
      </w:pPr>
    </w:p>
    <w:sectPr w:rsidR="00370FA2" w:rsidRPr="00370FA2" w:rsidSect="00AF18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A2"/>
    <w:rsid w:val="000E7648"/>
    <w:rsid w:val="0037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30B9E-C688-4DC3-8E2F-420BCD4D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FA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2019-02-25T14:15:00Z</dcterms:created>
  <dcterms:modified xsi:type="dcterms:W3CDTF">2019-02-25T14:19:00Z</dcterms:modified>
</cp:coreProperties>
</file>