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5331A11D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930BFC">
        <w:rPr>
          <w:rFonts w:ascii="Arial" w:hAnsi="Arial" w:cs="Arial"/>
          <w:b/>
          <w:bCs/>
          <w:sz w:val="24"/>
          <w:szCs w:val="24"/>
        </w:rPr>
        <w:t>Vania Ruiz Ferreira Jaqueira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1233D0">
        <w:rPr>
          <w:rFonts w:ascii="Calibri" w:hAnsi="Calibri" w:cs="Calibri"/>
          <w:sz w:val="24"/>
          <w:szCs w:val="24"/>
        </w:rPr>
        <w:t>20/10/20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 w:rsidR="003432E0">
        <w:rPr>
          <w:rFonts w:ascii="Calibri" w:hAnsi="Calibri" w:cs="Calibri"/>
          <w:b/>
          <w:bCs/>
          <w:sz w:val="24"/>
          <w:szCs w:val="24"/>
        </w:rPr>
        <w:t xml:space="preserve">Rua </w:t>
      </w:r>
      <w:r w:rsidR="00756732">
        <w:rPr>
          <w:rFonts w:ascii="Calibri" w:hAnsi="Calibri" w:cs="Calibri"/>
          <w:b/>
          <w:bCs/>
          <w:sz w:val="24"/>
          <w:szCs w:val="24"/>
        </w:rPr>
        <w:t>Tocantins</w:t>
      </w:r>
      <w:r w:rsidR="00930BFC">
        <w:rPr>
          <w:rFonts w:ascii="Calibri" w:hAnsi="Calibri" w:cs="Calibri"/>
          <w:b/>
          <w:bCs/>
          <w:sz w:val="24"/>
          <w:szCs w:val="24"/>
        </w:rPr>
        <w:t>, nº 101</w:t>
      </w:r>
      <w:r w:rsidR="0049213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r w:rsidR="00492131">
        <w:rPr>
          <w:rFonts w:ascii="Calibri" w:hAnsi="Calibri" w:cs="Calibri"/>
          <w:b/>
          <w:bCs/>
          <w:sz w:val="24"/>
          <w:szCs w:val="24"/>
        </w:rPr>
        <w:t>216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 L </w:t>
      </w:r>
      <w:r w:rsidR="00D54757">
        <w:rPr>
          <w:rFonts w:ascii="Calibri" w:hAnsi="Calibri" w:cs="Calibri"/>
          <w:b/>
          <w:bCs/>
          <w:sz w:val="24"/>
          <w:szCs w:val="24"/>
        </w:rPr>
        <w:t>2</w:t>
      </w:r>
      <w:r w:rsidR="00930BFC">
        <w:rPr>
          <w:rFonts w:ascii="Calibri" w:hAnsi="Calibri" w:cs="Calibri"/>
          <w:b/>
          <w:bCs/>
          <w:sz w:val="24"/>
          <w:szCs w:val="24"/>
        </w:rPr>
        <w:t>9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6EB1C38C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</w:t>
      </w:r>
      <w:r w:rsidR="00A5242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2D812436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 xml:space="preserve">Damiao </w:t>
      </w:r>
      <w:proofErr w:type="spellStart"/>
      <w:r w:rsidR="001233D0">
        <w:rPr>
          <w:rFonts w:ascii="Calibri" w:hAnsi="Calibri" w:cs="Calibri"/>
        </w:rPr>
        <w:t>Ferbonio</w:t>
      </w:r>
      <w:proofErr w:type="spellEnd"/>
      <w:r w:rsidR="001233D0">
        <w:rPr>
          <w:rFonts w:ascii="Calibri" w:hAnsi="Calibri" w:cs="Calibri"/>
        </w:rPr>
        <w:t xml:space="preserve"> Junior</w:t>
      </w:r>
    </w:p>
    <w:p w14:paraId="6AD24F9A" w14:textId="600BDC85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Fabio Ferreira Santos</w:t>
      </w:r>
    </w:p>
    <w:p w14:paraId="2144BD8F" w14:textId="67ABFFBD" w:rsidR="00700294" w:rsidRDefault="001A732B" w:rsidP="001A732B"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Thiago Cavalcante Santos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3432E0"/>
    <w:rsid w:val="00492131"/>
    <w:rsid w:val="00700294"/>
    <w:rsid w:val="007146CA"/>
    <w:rsid w:val="00756732"/>
    <w:rsid w:val="00876AE9"/>
    <w:rsid w:val="00902000"/>
    <w:rsid w:val="00930BFC"/>
    <w:rsid w:val="00A52428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VISA_05</cp:lastModifiedBy>
  <cp:revision>2</cp:revision>
  <cp:lastPrinted>2018-01-23T16:01:00Z</cp:lastPrinted>
  <dcterms:created xsi:type="dcterms:W3CDTF">2020-10-26T11:56:00Z</dcterms:created>
  <dcterms:modified xsi:type="dcterms:W3CDTF">2020-10-26T11:56:00Z</dcterms:modified>
</cp:coreProperties>
</file>